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right"/>
        <w:rPr>
          <w:rFonts w:ascii="UD デジタル 教科書体 NP-R" w:eastAsia="UD デジタル 教科書体 NP-R"/>
          <w:kern w:val="0"/>
          <w:sz w:val="24"/>
          <w:szCs w:val="24"/>
        </w:rPr>
      </w:pPr>
      <w:bookmarkStart w:id="0" w:name="_GoBack"/>
      <w:bookmarkEnd w:id="0"/>
      <w:r>
        <w:rPr>
          <w:rFonts w:hint="eastAsia" w:ascii="UD デジタル 教科書体 NP-R" w:eastAsia="UD デジタル 教科書体 NP-R"/>
          <w:spacing w:val="200"/>
          <w:kern w:val="0"/>
          <w:sz w:val="24"/>
          <w:szCs w:val="24"/>
          <w:fitText w:val="2160" w:id="0"/>
        </w:rPr>
        <w:t>事務連</w:t>
      </w:r>
      <w:r>
        <w:rPr>
          <w:rFonts w:hint="eastAsia" w:ascii="UD デジタル 教科書体 NP-R" w:eastAsia="UD デジタル 教科書体 NP-R"/>
          <w:kern w:val="0"/>
          <w:sz w:val="24"/>
          <w:szCs w:val="24"/>
          <w:fitText w:val="2160" w:id="0"/>
        </w:rPr>
        <w:t>絡</w:t>
      </w:r>
    </w:p>
    <w:p>
      <w:pPr>
        <w:spacing w:line="340" w:lineRule="exact"/>
        <w:jc w:val="right"/>
        <w:rPr>
          <w:rFonts w:ascii="UD デジタル 教科書体 NP-R" w:eastAsia="UD デジタル 教科書体 NP-R"/>
          <w:sz w:val="24"/>
          <w:szCs w:val="24"/>
        </w:rPr>
      </w:pPr>
      <w:r>
        <w:rPr>
          <w:rFonts w:hint="eastAsia" w:ascii="UD デジタル 教科書体 NP-R" w:eastAsia="UD デジタル 教科書体 NP-R"/>
          <w:sz w:val="24"/>
          <w:szCs w:val="24"/>
        </w:rPr>
        <w:t>令和３年６月１８日</w:t>
      </w:r>
    </w:p>
    <w:p>
      <w:pPr>
        <w:spacing w:line="340" w:lineRule="exact"/>
        <w:rPr>
          <w:rFonts w:ascii="UD デジタル 教科書体 NP-R" w:eastAsia="UD デジタル 教科書体 NP-R"/>
          <w:sz w:val="24"/>
          <w:szCs w:val="24"/>
        </w:rPr>
      </w:pPr>
    </w:p>
    <w:p>
      <w:pPr>
        <w:spacing w:line="340" w:lineRule="exact"/>
        <w:rPr>
          <w:rFonts w:ascii="UD デジタル 教科書体 NP-R" w:eastAsia="UD デジタル 教科書体 NP-R"/>
          <w:sz w:val="24"/>
          <w:szCs w:val="24"/>
        </w:rPr>
      </w:pPr>
      <w:r>
        <w:rPr>
          <w:rFonts w:hint="eastAsia" w:ascii="UD デジタル 教科書体 NP-R" w:eastAsia="UD デジタル 教科書体 NP-R"/>
          <w:sz w:val="24"/>
          <w:szCs w:val="24"/>
        </w:rPr>
        <w:t>長崎市介護支援専門員協会会長　様</w:t>
      </w:r>
    </w:p>
    <w:p>
      <w:pPr>
        <w:spacing w:line="340" w:lineRule="exact"/>
        <w:rPr>
          <w:rFonts w:ascii="UD デジタル 教科書体 NP-R" w:eastAsia="UD デジタル 教科書体 NP-R"/>
          <w:sz w:val="24"/>
          <w:szCs w:val="24"/>
        </w:rPr>
      </w:pPr>
    </w:p>
    <w:p>
      <w:pPr>
        <w:spacing w:line="340" w:lineRule="exact"/>
        <w:ind w:firstLine="6960" w:firstLineChars="2900"/>
        <w:rPr>
          <w:rFonts w:ascii="UD デジタル 教科書体 NP-R" w:eastAsia="UD デジタル 教科書体 NP-R"/>
          <w:sz w:val="24"/>
          <w:szCs w:val="24"/>
        </w:rPr>
      </w:pPr>
      <w:r>
        <w:rPr>
          <w:rFonts w:hint="eastAsia" w:ascii="UD デジタル 教科書体 NP-R" w:eastAsia="UD デジタル 教科書体 NP-R"/>
          <w:sz w:val="24"/>
          <w:szCs w:val="24"/>
        </w:rPr>
        <w:t>長崎県長寿社会課長</w:t>
      </w:r>
    </w:p>
    <w:p>
      <w:pPr>
        <w:spacing w:line="340" w:lineRule="exact"/>
        <w:ind w:firstLine="7440" w:firstLineChars="3100"/>
        <w:rPr>
          <w:rFonts w:ascii="UD デジタル 教科書体 NP-R" w:eastAsia="UD デジタル 教科書体 NP-R"/>
          <w:sz w:val="24"/>
          <w:szCs w:val="24"/>
        </w:rPr>
      </w:pPr>
      <w:r>
        <w:rPr>
          <w:rFonts w:hint="eastAsia" w:ascii="UD デジタル 教科書体 NP-R" w:eastAsia="UD デジタル 教科書体 NP-R"/>
          <w:sz w:val="24"/>
          <w:szCs w:val="24"/>
        </w:rPr>
        <w:t>（公印省略）</w:t>
      </w:r>
    </w:p>
    <w:p>
      <w:pPr>
        <w:spacing w:line="340" w:lineRule="exact"/>
        <w:rPr>
          <w:rFonts w:ascii="UD デジタル 教科書体 NP-R" w:eastAsia="UD デジタル 教科書体 NP-R"/>
          <w:sz w:val="24"/>
          <w:szCs w:val="24"/>
        </w:rPr>
      </w:pPr>
    </w:p>
    <w:p>
      <w:pPr>
        <w:spacing w:line="340" w:lineRule="exact"/>
        <w:jc w:val="center"/>
        <w:rPr>
          <w:rFonts w:ascii="UD デジタル 教科書体 NP-R" w:eastAsia="UD デジタル 教科書体 NP-R"/>
          <w:sz w:val="24"/>
          <w:szCs w:val="24"/>
        </w:rPr>
      </w:pPr>
      <w:r>
        <w:rPr>
          <w:rFonts w:hint="eastAsia" w:ascii="UD デジタル 教科書体 NP-R" w:eastAsia="UD デジタル 教科書体 NP-R"/>
          <w:sz w:val="24"/>
          <w:szCs w:val="24"/>
        </w:rPr>
        <w:t>長崎県新型コロナワクチン接種センターでの優先接種について（周知依頼）</w:t>
      </w:r>
    </w:p>
    <w:p>
      <w:pPr>
        <w:spacing w:line="340" w:lineRule="exact"/>
        <w:rPr>
          <w:rFonts w:ascii="UD デジタル 教科書体 NP-R" w:eastAsia="UD デジタル 教科書体 NP-R"/>
          <w:sz w:val="24"/>
          <w:szCs w:val="24"/>
        </w:rPr>
      </w:pPr>
    </w:p>
    <w:p>
      <w:pPr>
        <w:spacing w:line="340" w:lineRule="exact"/>
        <w:ind w:firstLine="240" w:firstLineChars="100"/>
        <w:rPr>
          <w:rFonts w:ascii="UD デジタル 教科書体 NP-R" w:eastAsia="UD デジタル 教科書体 NP-R"/>
          <w:sz w:val="24"/>
          <w:szCs w:val="24"/>
        </w:rPr>
      </w:pPr>
      <w:r>
        <w:rPr>
          <w:rFonts w:hint="eastAsia" w:ascii="UD デジタル 教科書体 NP-R" w:eastAsia="UD デジタル 教科書体 NP-R"/>
          <w:sz w:val="24"/>
          <w:szCs w:val="24"/>
        </w:rPr>
        <w:t>日頃より、介護施設・事業所の感染症対策にご尽力いただき感謝申し上げます。</w:t>
      </w:r>
    </w:p>
    <w:p>
      <w:pPr>
        <w:spacing w:line="340" w:lineRule="exact"/>
        <w:ind w:firstLine="240" w:firstLineChars="100"/>
        <w:rPr>
          <w:rFonts w:ascii="UD デジタル 教科書体 NP-R" w:eastAsia="UD デジタル 教科書体 NP-R"/>
          <w:sz w:val="24"/>
          <w:szCs w:val="24"/>
        </w:rPr>
      </w:pPr>
      <w:r>
        <w:rPr>
          <w:rFonts w:hint="eastAsia" w:ascii="UD デジタル 教科書体 NP-R" w:eastAsia="UD デジタル 教科書体 NP-R"/>
          <w:sz w:val="24"/>
          <w:szCs w:val="24"/>
        </w:rPr>
        <w:t>さて、長崎県では、６５歳以上の高齢者のワクチン接種を推進するため、長崎市及び佐世保市に「長崎県新型コロナワクチン接種センター」を設置しました。</w:t>
      </w:r>
    </w:p>
    <w:p>
      <w:pPr>
        <w:spacing w:line="340" w:lineRule="exact"/>
        <w:ind w:firstLine="240" w:firstLineChars="100"/>
        <w:rPr>
          <w:rFonts w:ascii="UD デジタル 教科書体 NP-R" w:eastAsia="UD デジタル 教科書体 NP-R"/>
          <w:sz w:val="24"/>
          <w:szCs w:val="24"/>
        </w:rPr>
      </w:pPr>
      <w:r>
        <w:rPr>
          <w:rFonts w:hint="eastAsia" w:ascii="UD デジタル 教科書体 NP-R" w:eastAsia="UD デジタル 教科書体 NP-R"/>
          <w:sz w:val="24"/>
          <w:szCs w:val="24"/>
        </w:rPr>
        <w:t>今回、当センターでの接種枠の一部を活用し、介護（障害）施設・事業所に勤務する職員を対象とした優先接種を下記のとおり進めていきたいと考えております。</w:t>
      </w:r>
    </w:p>
    <w:p>
      <w:pPr>
        <w:spacing w:line="340" w:lineRule="exact"/>
        <w:ind w:firstLine="240" w:firstLineChars="100"/>
        <w:rPr>
          <w:rFonts w:ascii="UD デジタル 教科書体 NP-R" w:eastAsia="UD デジタル 教科書体 NP-R"/>
          <w:sz w:val="24"/>
          <w:szCs w:val="24"/>
        </w:rPr>
      </w:pPr>
      <w:r>
        <w:rPr>
          <w:rFonts w:hint="eastAsia" w:ascii="UD デジタル 教科書体 NP-R" w:eastAsia="UD デジタル 教科書体 NP-R"/>
          <w:sz w:val="24"/>
          <w:szCs w:val="24"/>
        </w:rPr>
        <w:t>つきましては、優先接種を希望される職員の方がおられましたら、別添「ワクチン優先接種希望リスト」に必要事項をご記入いただき、</w:t>
      </w:r>
      <w:r>
        <w:rPr>
          <w:rFonts w:hint="eastAsia" w:ascii="UD デジタル 教科書体 NP-R" w:eastAsia="UD デジタル 教科書体 NP-R"/>
          <w:sz w:val="24"/>
          <w:szCs w:val="24"/>
          <w:u w:val="single"/>
        </w:rPr>
        <w:t>直接下記担当者までメール</w:t>
      </w:r>
      <w:r>
        <w:rPr>
          <w:rFonts w:hint="eastAsia" w:ascii="UD デジタル 教科書体 NP-R" w:eastAsia="UD デジタル 教科書体 NP-R"/>
          <w:sz w:val="24"/>
          <w:szCs w:val="24"/>
        </w:rPr>
        <w:t>いただきますよう、会員の事業所等に周知いただきますようお願いいたします。</w:t>
      </w:r>
    </w:p>
    <w:p>
      <w:pPr>
        <w:spacing w:line="340" w:lineRule="exact"/>
        <w:rPr>
          <w:rFonts w:ascii="UD デジタル 教科書体 NP-R" w:eastAsia="UD デジタル 教科書体 NP-R"/>
          <w:sz w:val="24"/>
          <w:szCs w:val="24"/>
        </w:rPr>
      </w:pPr>
    </w:p>
    <w:p>
      <w:pPr>
        <w:spacing w:line="340" w:lineRule="exact"/>
        <w:jc w:val="center"/>
        <w:rPr>
          <w:rFonts w:ascii="UD デジタル 教科書体 NP-R" w:eastAsia="UD デジタル 教科書体 NP-R"/>
          <w:sz w:val="24"/>
          <w:szCs w:val="24"/>
        </w:rPr>
      </w:pPr>
      <w:r>
        <w:rPr>
          <w:rFonts w:hint="eastAsia" w:ascii="UD デジタル 教科書体 NP-R" w:eastAsia="UD デジタル 教科書体 NP-R"/>
          <w:sz w:val="24"/>
          <w:szCs w:val="24"/>
        </w:rPr>
        <w:t>記</w:t>
      </w:r>
    </w:p>
    <w:p>
      <w:pPr>
        <w:spacing w:line="340" w:lineRule="exact"/>
        <w:rPr>
          <w:rFonts w:ascii="UD デジタル 教科書体 NP-R" w:eastAsia="UD デジタル 教科書体 NP-R"/>
          <w:sz w:val="24"/>
          <w:szCs w:val="24"/>
        </w:rPr>
      </w:pPr>
    </w:p>
    <w:p>
      <w:pPr>
        <w:spacing w:line="340" w:lineRule="exact"/>
        <w:rPr>
          <w:rFonts w:ascii="UD デジタル 教科書体 NP-R" w:eastAsia="UD デジタル 教科書体 NP-R"/>
          <w:sz w:val="24"/>
          <w:szCs w:val="24"/>
        </w:rPr>
      </w:pPr>
      <w:r>
        <w:rPr>
          <w:rFonts w:hint="eastAsia" w:ascii="UD デジタル 教科書体 NP-R" w:eastAsia="UD デジタル 教科書体 NP-R"/>
          <w:sz w:val="24"/>
          <w:szCs w:val="24"/>
        </w:rPr>
        <w:t>１．接種会場</w:t>
      </w:r>
    </w:p>
    <w:p>
      <w:pPr>
        <w:spacing w:line="340" w:lineRule="exact"/>
        <w:rPr>
          <w:rFonts w:ascii="UD デジタル 教科書体 NP-R" w:eastAsia="UD デジタル 教科書体 NP-R"/>
          <w:sz w:val="24"/>
          <w:szCs w:val="24"/>
        </w:rPr>
      </w:pPr>
      <w:r>
        <w:rPr>
          <w:rFonts w:hint="eastAsia" w:ascii="UD デジタル 教科書体 NP-R" w:eastAsia="UD デジタル 教科書体 NP-R"/>
          <w:sz w:val="24"/>
          <w:szCs w:val="24"/>
        </w:rPr>
        <w:t>　＜長崎会場＞長崎県庁エントランスホール（長崎市尾上町３－１）</w:t>
      </w:r>
    </w:p>
    <w:p>
      <w:pPr>
        <w:spacing w:line="340" w:lineRule="exact"/>
        <w:ind w:left="720" w:hanging="720" w:hangingChars="300"/>
        <w:rPr>
          <w:rFonts w:ascii="UD デジタル 教科書体 NP-R" w:eastAsia="UD デジタル 教科書体 NP-R"/>
          <w:sz w:val="24"/>
          <w:szCs w:val="24"/>
        </w:rPr>
      </w:pPr>
      <w:r>
        <w:rPr>
          <w:rFonts w:hint="eastAsia" w:ascii="UD デジタル 教科書体 NP-R" w:eastAsia="UD デジタル 教科書体 NP-R"/>
          <w:sz w:val="24"/>
          <w:szCs w:val="24"/>
        </w:rPr>
        <w:t>　　※駐車場は確保しておりますので、自家用車等でお越しいただいて結構ですが、事前に「長崎県コロナ接種センター駐車場」で検索し、場所等ご確認願います。</w:t>
      </w:r>
    </w:p>
    <w:p>
      <w:pPr>
        <w:spacing w:line="340" w:lineRule="exact"/>
        <w:rPr>
          <w:rFonts w:ascii="UD デジタル 教科書体 NP-R" w:eastAsia="UD デジタル 教科書体 NP-R"/>
          <w:sz w:val="24"/>
          <w:szCs w:val="24"/>
        </w:rPr>
      </w:pPr>
    </w:p>
    <w:p>
      <w:pPr>
        <w:spacing w:line="340" w:lineRule="exact"/>
        <w:rPr>
          <w:rFonts w:ascii="UD デジタル 教科書体 NP-R" w:eastAsia="UD デジタル 教科書体 NP-R"/>
          <w:sz w:val="24"/>
          <w:szCs w:val="24"/>
        </w:rPr>
      </w:pPr>
      <w:r>
        <w:rPr>
          <w:rFonts w:hint="eastAsia" w:ascii="UD デジタル 教科書体 NP-R" w:eastAsia="UD デジタル 教科書体 NP-R"/>
          <w:sz w:val="24"/>
          <w:szCs w:val="24"/>
        </w:rPr>
        <w:t>２．日時</w:t>
      </w:r>
    </w:p>
    <w:p>
      <w:pPr>
        <w:spacing w:line="340" w:lineRule="exact"/>
        <w:rPr>
          <w:rFonts w:ascii="UD デジタル 教科書体 NP-R" w:eastAsia="UD デジタル 教科書体 NP-R"/>
          <w:sz w:val="24"/>
          <w:szCs w:val="24"/>
        </w:rPr>
      </w:pPr>
      <w:r>
        <w:rPr>
          <w:rFonts w:hint="eastAsia" w:ascii="UD デジタル 教科書体 NP-R" w:eastAsia="UD デジタル 教科書体 NP-R"/>
          <w:sz w:val="24"/>
          <w:szCs w:val="24"/>
        </w:rPr>
        <w:t>　○６月２１日（月）～７月９日（金）</w:t>
      </w:r>
    </w:p>
    <w:p>
      <w:pPr>
        <w:spacing w:line="340" w:lineRule="exact"/>
        <w:rPr>
          <w:rFonts w:ascii="UD デジタル 教科書体 NP-R" w:eastAsia="UD デジタル 教科書体 NP-R"/>
          <w:sz w:val="24"/>
          <w:szCs w:val="24"/>
        </w:rPr>
      </w:pPr>
      <w:r>
        <w:rPr>
          <w:rFonts w:hint="eastAsia" w:ascii="UD デジタル 教科書体 NP-R" w:eastAsia="UD デジタル 教科書体 NP-R"/>
          <w:sz w:val="24"/>
          <w:szCs w:val="24"/>
        </w:rPr>
        <w:t>　　※６月２６日（土）及び２７（日）除く</w:t>
      </w:r>
    </w:p>
    <w:p>
      <w:pPr>
        <w:spacing w:line="340" w:lineRule="exact"/>
        <w:rPr>
          <w:rFonts w:ascii="UD デジタル 教科書体 NP-R" w:eastAsia="UD デジタル 教科書体 NP-R"/>
          <w:sz w:val="24"/>
          <w:szCs w:val="24"/>
        </w:rPr>
      </w:pPr>
      <w:r>
        <w:rPr>
          <w:rFonts w:hint="eastAsia" w:ascii="UD デジタル 教科書体 NP-R" w:eastAsia="UD デジタル 教科書体 NP-R"/>
          <w:sz w:val="24"/>
          <w:szCs w:val="24"/>
        </w:rPr>
        <w:t>　　※接種時間帯　平日１８：００～２０：００</w:t>
      </w:r>
    </w:p>
    <w:p>
      <w:pPr>
        <w:spacing w:line="340" w:lineRule="exact"/>
        <w:rPr>
          <w:rFonts w:ascii="UD デジタル 教科書体 NP-R" w:eastAsia="UD デジタル 教科書体 NP-R"/>
          <w:sz w:val="24"/>
          <w:szCs w:val="24"/>
        </w:rPr>
      </w:pPr>
      <w:r>
        <w:rPr>
          <w:rFonts w:hint="eastAsia" w:ascii="UD デジタル 教科書体 NP-R" w:eastAsia="UD デジタル 教科書体 NP-R"/>
          <w:sz w:val="24"/>
          <w:szCs w:val="24"/>
        </w:rPr>
        <w:t>　　　　　　　　　土日１４：００～１６：００</w:t>
      </w:r>
    </w:p>
    <w:p>
      <w:pPr>
        <w:spacing w:line="340" w:lineRule="exact"/>
        <w:ind w:left="720" w:hanging="720" w:hangingChars="300"/>
        <w:rPr>
          <w:rFonts w:ascii="UD デジタル 教科書体 NP-R" w:eastAsia="UD デジタル 教科書体 NP-R"/>
          <w:sz w:val="24"/>
          <w:szCs w:val="24"/>
        </w:rPr>
      </w:pPr>
      <w:r>
        <w:rPr>
          <w:rFonts w:hint="eastAsia" w:ascii="UD デジタル 教科書体 NP-R" w:eastAsia="UD デジタル 教科書体 NP-R"/>
          <w:sz w:val="24"/>
          <w:szCs w:val="24"/>
        </w:rPr>
        <w:t>　　※最終的な接種の時間は、こちらから改めて連絡させていただきますので、</w:t>
      </w:r>
      <w:r>
        <w:rPr>
          <w:rFonts w:hint="eastAsia" w:ascii="UD デジタル 教科書体 NP-R" w:eastAsia="UD デジタル 教科書体 NP-R"/>
          <w:sz w:val="24"/>
          <w:szCs w:val="24"/>
          <w:u w:val="single"/>
        </w:rPr>
        <w:t>希望日の上記の時間帯全てに対応できる方</w:t>
      </w:r>
      <w:r>
        <w:rPr>
          <w:rFonts w:hint="eastAsia" w:ascii="UD デジタル 教科書体 NP-R" w:eastAsia="UD デジタル 教科書体 NP-R"/>
          <w:sz w:val="24"/>
          <w:szCs w:val="24"/>
        </w:rPr>
        <w:t>に限ります。（接種決定等の</w:t>
      </w:r>
      <w:r>
        <w:rPr>
          <w:rFonts w:hint="eastAsia" w:ascii="UD デジタル 教科書体 NP-R" w:eastAsia="UD デジタル 教科書体 NP-R"/>
          <w:sz w:val="24"/>
          <w:szCs w:val="24"/>
          <w:u w:val="single"/>
        </w:rPr>
        <w:t>連絡を必ずいたしております</w:t>
      </w:r>
      <w:r>
        <w:rPr>
          <w:rFonts w:hint="eastAsia" w:ascii="UD デジタル 教科書体 NP-R" w:eastAsia="UD デジタル 教科書体 NP-R"/>
          <w:sz w:val="24"/>
          <w:szCs w:val="24"/>
        </w:rPr>
        <w:t>ので、前日になっても連絡がない場合は、お手数ですが、確認の電話をお願いいたします）</w:t>
      </w:r>
    </w:p>
    <w:p>
      <w:pPr>
        <w:spacing w:line="340" w:lineRule="exact"/>
        <w:ind w:left="480" w:hanging="480" w:hangingChars="200"/>
        <w:rPr>
          <w:rFonts w:ascii="UD デジタル 教科書体 NP-R" w:eastAsia="UD デジタル 教科書体 NP-R"/>
          <w:sz w:val="24"/>
          <w:szCs w:val="24"/>
        </w:rPr>
      </w:pPr>
    </w:p>
    <w:p>
      <w:pPr>
        <w:spacing w:line="340" w:lineRule="exact"/>
        <w:ind w:left="480" w:hanging="480" w:hangingChars="200"/>
        <w:rPr>
          <w:rFonts w:ascii="UD デジタル 教科書体 NP-R" w:eastAsia="UD デジタル 教科書体 NP-R"/>
          <w:sz w:val="24"/>
          <w:szCs w:val="24"/>
        </w:rPr>
      </w:pPr>
      <w:r>
        <w:rPr>
          <w:rFonts w:hint="eastAsia" w:ascii="UD デジタル 教科書体 NP-R" w:eastAsia="UD デジタル 教科書体 NP-R"/>
          <w:sz w:val="24"/>
          <w:szCs w:val="24"/>
        </w:rPr>
        <w:t>３．接種可能人数　１５名程度／日</w:t>
      </w:r>
    </w:p>
    <w:p>
      <w:pPr>
        <w:spacing w:line="340" w:lineRule="exact"/>
        <w:ind w:left="480" w:hanging="480" w:hangingChars="200"/>
        <w:rPr>
          <w:rFonts w:ascii="UD デジタル 教科書体 NP-R" w:eastAsia="UD デジタル 教科書体 NP-R"/>
          <w:sz w:val="24"/>
          <w:szCs w:val="24"/>
        </w:rPr>
      </w:pPr>
      <w:r>
        <w:rPr>
          <w:rFonts w:hint="eastAsia" w:ascii="UD デジタル 教科書体 NP-R" w:eastAsia="UD デジタル 教科書体 NP-R"/>
          <w:sz w:val="24"/>
          <w:szCs w:val="24"/>
        </w:rPr>
        <w:t>　○必ずしも介護職員のみでは無く、施設・事業所で従事する方を対象とします。</w:t>
      </w:r>
    </w:p>
    <w:p>
      <w:pPr>
        <w:spacing w:line="340" w:lineRule="exact"/>
        <w:ind w:left="480" w:hanging="480" w:hangingChars="200"/>
        <w:rPr>
          <w:rFonts w:ascii="UD デジタル 教科書体 NP-R" w:eastAsia="UD デジタル 教科書体 NP-R"/>
          <w:sz w:val="24"/>
          <w:szCs w:val="24"/>
        </w:rPr>
      </w:pPr>
      <w:r>
        <w:rPr>
          <w:rFonts w:hint="eastAsia" w:ascii="UD デジタル 教科書体 NP-R" w:eastAsia="UD デジタル 教科書体 NP-R"/>
          <w:sz w:val="24"/>
          <w:szCs w:val="24"/>
        </w:rPr>
        <w:t>　○</w:t>
      </w:r>
      <w:r>
        <w:rPr>
          <w:rFonts w:hint="eastAsia" w:ascii="UD デジタル 教科書体 NP-R" w:eastAsia="UD デジタル 教科書体 NP-R"/>
          <w:sz w:val="24"/>
          <w:szCs w:val="24"/>
          <w:u w:val="single"/>
        </w:rPr>
        <w:t>長崎市在住の方が対象となります</w:t>
      </w:r>
      <w:r>
        <w:rPr>
          <w:rFonts w:hint="eastAsia" w:ascii="UD デジタル 教科書体 NP-R" w:eastAsia="UD デジタル 教科書体 NP-R"/>
          <w:sz w:val="24"/>
          <w:szCs w:val="24"/>
        </w:rPr>
        <w:t>。</w:t>
      </w:r>
    </w:p>
    <w:p>
      <w:pPr>
        <w:spacing w:line="340" w:lineRule="exact"/>
        <w:ind w:left="480" w:hanging="480" w:hangingChars="200"/>
        <w:rPr>
          <w:rFonts w:ascii="UD デジタル 教科書体 NP-R" w:eastAsia="UD デジタル 教科書体 NP-R"/>
          <w:sz w:val="24"/>
          <w:szCs w:val="24"/>
        </w:rPr>
      </w:pPr>
    </w:p>
    <w:p>
      <w:pPr>
        <w:spacing w:line="340" w:lineRule="exact"/>
        <w:ind w:left="480" w:hanging="480" w:hangingChars="200"/>
        <w:rPr>
          <w:rFonts w:ascii="UD デジタル 教科書体 NP-R" w:eastAsia="UD デジタル 教科書体 NP-R"/>
          <w:sz w:val="24"/>
          <w:szCs w:val="24"/>
        </w:rPr>
      </w:pPr>
    </w:p>
    <w:p>
      <w:pPr>
        <w:spacing w:line="340" w:lineRule="exact"/>
        <w:ind w:left="480" w:hanging="480" w:hangingChars="200"/>
        <w:rPr>
          <w:rFonts w:ascii="UD デジタル 教科書体 NP-R" w:eastAsia="UD デジタル 教科書体 NP-R"/>
          <w:sz w:val="24"/>
          <w:szCs w:val="24"/>
        </w:rPr>
      </w:pPr>
      <w:r>
        <w:rPr>
          <w:rFonts w:hint="eastAsia" w:ascii="UD デジタル 教科書体 NP-R" w:eastAsia="UD デジタル 教科書体 NP-R"/>
          <w:sz w:val="24"/>
          <w:szCs w:val="24"/>
        </w:rPr>
        <w:t>４．申し込み期限</w:t>
      </w:r>
    </w:p>
    <w:p>
      <w:pPr>
        <w:spacing w:line="340" w:lineRule="exact"/>
        <w:ind w:left="480" w:hanging="480" w:hangingChars="200"/>
        <w:rPr>
          <w:rFonts w:ascii="UD デジタル 教科書体 NP-R" w:eastAsia="UD デジタル 教科書体 NP-R"/>
          <w:sz w:val="24"/>
          <w:szCs w:val="24"/>
        </w:rPr>
      </w:pPr>
      <w:r>
        <w:rPr>
          <w:rFonts w:hint="eastAsia" w:ascii="UD デジタル 教科書体 NP-R" w:eastAsia="UD デジタル 教科書体 NP-R"/>
          <w:sz w:val="24"/>
          <w:szCs w:val="24"/>
        </w:rPr>
        <w:t>　○６月２１日（月）接種分　　　　　　　　　・・・６月１８日（金）１５時</w:t>
      </w:r>
    </w:p>
    <w:p>
      <w:pPr>
        <w:spacing w:line="340" w:lineRule="exact"/>
        <w:ind w:left="480" w:hanging="480" w:hangingChars="200"/>
        <w:rPr>
          <w:rFonts w:ascii="UD デジタル 教科書体 NP-R" w:eastAsia="UD デジタル 教科書体 NP-R"/>
          <w:sz w:val="24"/>
          <w:szCs w:val="24"/>
        </w:rPr>
      </w:pPr>
      <w:r>
        <w:rPr>
          <w:rFonts w:hint="eastAsia" w:ascii="UD デジタル 教科書体 NP-R" w:eastAsia="UD デジタル 教科書体 NP-R"/>
          <w:sz w:val="24"/>
          <w:szCs w:val="24"/>
        </w:rPr>
        <w:t>　○６月２２日（火）接種分　　　　　　　　　・・・６月１８日（金）１７時</w:t>
      </w:r>
    </w:p>
    <w:p>
      <w:pPr>
        <w:spacing w:line="340" w:lineRule="exact"/>
        <w:ind w:left="480" w:hanging="480" w:hangingChars="200"/>
        <w:rPr>
          <w:rFonts w:ascii="UD デジタル 教科書体 NP-R" w:eastAsia="UD デジタル 教科書体 NP-R"/>
          <w:sz w:val="24"/>
          <w:szCs w:val="24"/>
        </w:rPr>
      </w:pPr>
      <w:r>
        <w:rPr>
          <w:rFonts w:hint="eastAsia" w:ascii="UD デジタル 教科書体 NP-R" w:eastAsia="UD デジタル 教科書体 NP-R"/>
          <w:sz w:val="24"/>
          <w:szCs w:val="24"/>
        </w:rPr>
        <w:t>　○６月２３日（水）～　　２５日（金）接種分・・・６月２１日（月）１７時</w:t>
      </w:r>
    </w:p>
    <w:p>
      <w:pPr>
        <w:spacing w:line="340" w:lineRule="exact"/>
        <w:ind w:left="480" w:hanging="480" w:hangingChars="200"/>
        <w:rPr>
          <w:rFonts w:ascii="UD デジタル 教科書体 NP-R" w:eastAsia="UD デジタル 教科書体 NP-R"/>
          <w:sz w:val="24"/>
          <w:szCs w:val="24"/>
        </w:rPr>
      </w:pPr>
      <w:r>
        <w:rPr>
          <w:rFonts w:hint="eastAsia" w:ascii="UD デジタル 教科書体 NP-R" w:eastAsia="UD デジタル 教科書体 NP-R"/>
          <w:sz w:val="24"/>
          <w:szCs w:val="24"/>
        </w:rPr>
        <w:t>　○６月２８日（月）～７月　９日（金）接種分・・・６月２３日（水）１７時</w:t>
      </w:r>
    </w:p>
    <w:p>
      <w:pPr>
        <w:spacing w:line="340" w:lineRule="exact"/>
        <w:ind w:left="720" w:hanging="720" w:hangingChars="300"/>
        <w:rPr>
          <w:rFonts w:ascii="UD デジタル 教科書体 NP-R" w:eastAsia="UD デジタル 教科書体 NP-R"/>
          <w:sz w:val="24"/>
          <w:szCs w:val="24"/>
        </w:rPr>
      </w:pPr>
      <w:r>
        <w:rPr>
          <w:rFonts w:hint="eastAsia" w:ascii="UD デジタル 教科書体 NP-R" w:eastAsia="UD デジタル 教科書体 NP-R"/>
          <w:sz w:val="24"/>
          <w:szCs w:val="24"/>
        </w:rPr>
        <w:t>　　※</w:t>
      </w:r>
      <w:r>
        <w:rPr>
          <w:rFonts w:hint="eastAsia" w:ascii="UD デジタル 教科書体 NP-R" w:eastAsia="UD デジタル 教科書体 NP-R"/>
          <w:sz w:val="24"/>
          <w:szCs w:val="24"/>
          <w:u w:val="single"/>
        </w:rPr>
        <w:t>受付は先着順</w:t>
      </w:r>
      <w:r>
        <w:rPr>
          <w:rFonts w:hint="eastAsia" w:ascii="UD デジタル 教科書体 NP-R" w:eastAsia="UD デジタル 教科書体 NP-R"/>
          <w:sz w:val="24"/>
          <w:szCs w:val="24"/>
        </w:rPr>
        <w:t>とさせていただきますので、</w:t>
      </w:r>
      <w:r>
        <w:rPr>
          <w:rFonts w:hint="eastAsia" w:ascii="UD デジタル 教科書体 NP-R" w:eastAsia="UD デジタル 教科書体 NP-R"/>
          <w:sz w:val="24"/>
          <w:szCs w:val="24"/>
          <w:u w:val="single"/>
        </w:rPr>
        <w:t>期限前でも締め切る場合がございます</w:t>
      </w:r>
      <w:r>
        <w:rPr>
          <w:rFonts w:hint="eastAsia" w:ascii="UD デジタル 教科書体 NP-R" w:eastAsia="UD デジタル 教科書体 NP-R"/>
          <w:sz w:val="24"/>
          <w:szCs w:val="24"/>
        </w:rPr>
        <w:t>ので、あらかじめご了承ください。</w:t>
      </w:r>
    </w:p>
    <w:p>
      <w:pPr>
        <w:spacing w:line="340" w:lineRule="exact"/>
        <w:ind w:left="480" w:hanging="480" w:hangingChars="200"/>
        <w:rPr>
          <w:rFonts w:ascii="UD デジタル 教科書体 NP-R" w:eastAsia="UD デジタル 教科書体 NP-R"/>
          <w:sz w:val="24"/>
          <w:szCs w:val="24"/>
        </w:rPr>
      </w:pPr>
    </w:p>
    <w:p>
      <w:pPr>
        <w:spacing w:line="340" w:lineRule="exact"/>
        <w:ind w:left="480" w:hanging="480" w:hangingChars="200"/>
        <w:rPr>
          <w:rFonts w:ascii="UD デジタル 教科書体 NP-R" w:eastAsia="UD デジタル 教科書体 NP-R"/>
          <w:sz w:val="24"/>
          <w:szCs w:val="24"/>
        </w:rPr>
      </w:pPr>
      <w:r>
        <w:rPr>
          <w:rFonts w:hint="eastAsia" w:ascii="UD デジタル 教科書体 NP-R" w:eastAsia="UD デジタル 教科書体 NP-R"/>
          <w:sz w:val="24"/>
          <w:szCs w:val="24"/>
        </w:rPr>
        <w:t>５．注意事項（</w:t>
      </w:r>
      <w:r>
        <w:rPr>
          <w:rFonts w:hint="eastAsia" w:ascii="UD デジタル 教科書体 NP-R" w:eastAsia="UD デジタル 教科書体 NP-R"/>
          <w:sz w:val="24"/>
          <w:szCs w:val="24"/>
          <w:u w:val="single"/>
        </w:rPr>
        <w:t>必ず接種される方に周知してください</w:t>
      </w:r>
      <w:r>
        <w:rPr>
          <w:rFonts w:hint="eastAsia" w:ascii="UD デジタル 教科書体 NP-R" w:eastAsia="UD デジタル 教科書体 NP-R"/>
          <w:sz w:val="24"/>
          <w:szCs w:val="24"/>
        </w:rPr>
        <w:t>）</w:t>
      </w:r>
    </w:p>
    <w:p>
      <w:pPr>
        <w:spacing w:line="340" w:lineRule="exact"/>
        <w:ind w:left="480" w:hanging="480" w:hangingChars="200"/>
        <w:rPr>
          <w:rFonts w:ascii="UD デジタル 教科書体 NP-R" w:eastAsia="UD デジタル 教科書体 NP-R"/>
          <w:sz w:val="24"/>
          <w:szCs w:val="24"/>
        </w:rPr>
      </w:pPr>
      <w:r>
        <w:rPr>
          <w:rFonts w:hint="eastAsia" w:ascii="UD デジタル 教科書体 NP-R" w:eastAsia="UD デジタル 教科書体 NP-R"/>
          <w:sz w:val="24"/>
          <w:szCs w:val="24"/>
        </w:rPr>
        <w:t>　○接種当日は、スムーズに接種を行っていただくため、事前に「予診票」の必要事項をご記入の上、ご持参ください。</w:t>
      </w:r>
    </w:p>
    <w:p>
      <w:pPr>
        <w:spacing w:line="340" w:lineRule="exact"/>
        <w:ind w:left="480" w:hanging="480" w:hangingChars="200"/>
        <w:rPr>
          <w:rFonts w:ascii="UD デジタル 教科書体 NP-R" w:eastAsia="UD デジタル 教科書体 NP-R"/>
          <w:sz w:val="24"/>
          <w:szCs w:val="24"/>
        </w:rPr>
      </w:pPr>
      <w:r>
        <w:rPr>
          <w:rFonts w:hint="eastAsia" w:ascii="UD デジタル 教科書体 NP-R" w:eastAsia="UD デジタル 教科書体 NP-R"/>
          <w:sz w:val="24"/>
          <w:szCs w:val="24"/>
        </w:rPr>
        <w:t>　　※以下のＵＲＬからダウンロードできます。</w:t>
      </w:r>
    </w:p>
    <w:p>
      <w:pPr>
        <w:spacing w:line="340" w:lineRule="exact"/>
        <w:ind w:left="480" w:hanging="480" w:hangingChars="200"/>
        <w:rPr>
          <w:rFonts w:ascii="UD デジタル 教科書体 NP-R" w:eastAsia="UD デジタル 教科書体 NP-R"/>
          <w:sz w:val="24"/>
          <w:szCs w:val="24"/>
        </w:rPr>
      </w:pPr>
      <w:r>
        <w:rPr>
          <w:rFonts w:hint="eastAsia" w:ascii="UD デジタル 教科書体 NP-R" w:eastAsia="UD デジタル 教科書体 NP-R"/>
          <w:sz w:val="24"/>
          <w:szCs w:val="24"/>
        </w:rPr>
        <w:t>　</w:t>
      </w:r>
      <w:r>
        <w:fldChar w:fldCharType="begin"/>
      </w:r>
      <w:r>
        <w:instrText xml:space="preserve"> HYPERLINK "https://www.mhlw.go.jp/stf/seisakunitsuite/bunya/vaccine_yoshinhyouetc.html" </w:instrText>
      </w:r>
      <w:r>
        <w:fldChar w:fldCharType="separate"/>
      </w:r>
      <w:r>
        <w:rPr>
          <w:rStyle w:val="4"/>
          <w:rFonts w:ascii="UD デジタル 教科書体 NP-R" w:eastAsia="UD デジタル 教科書体 NP-R"/>
          <w:sz w:val="24"/>
          <w:szCs w:val="24"/>
        </w:rPr>
        <w:t>https://www.mhlw.go.jp/stf/seisakunitsuite/bunya/vaccine_yoshinhyouetc.html</w:t>
      </w:r>
      <w:r>
        <w:rPr>
          <w:rStyle w:val="4"/>
          <w:rFonts w:ascii="UD デジタル 教科書体 NP-R" w:eastAsia="UD デジタル 教科書体 NP-R"/>
          <w:sz w:val="24"/>
          <w:szCs w:val="24"/>
        </w:rPr>
        <w:fldChar w:fldCharType="end"/>
      </w:r>
    </w:p>
    <w:p>
      <w:pPr>
        <w:spacing w:line="340" w:lineRule="exact"/>
        <w:ind w:left="480" w:hanging="480" w:hangingChars="200"/>
        <w:rPr>
          <w:rFonts w:ascii="UD デジタル 教科書体 NP-R" w:eastAsia="UD デジタル 教科書体 NP-R"/>
          <w:sz w:val="24"/>
          <w:szCs w:val="24"/>
        </w:rPr>
      </w:pPr>
      <w:r>
        <w:rPr>
          <w:rFonts w:hint="eastAsia" w:ascii="UD デジタル 教科書体 NP-R" w:eastAsia="UD デジタル 教科書体 NP-R"/>
          <w:sz w:val="24"/>
          <w:szCs w:val="24"/>
        </w:rPr>
        <w:t>　○接種後は、接種記録書を発行しますので、予診票と同様に必要事項をご記入の上、ご持参ください。</w:t>
      </w:r>
    </w:p>
    <w:p>
      <w:pPr>
        <w:spacing w:line="340" w:lineRule="exact"/>
        <w:ind w:left="480" w:hanging="480" w:hangingChars="200"/>
        <w:rPr>
          <w:rFonts w:ascii="UD デジタル 教科書体 NP-R" w:eastAsia="UD デジタル 教科書体 NP-R"/>
          <w:sz w:val="24"/>
          <w:szCs w:val="24"/>
        </w:rPr>
      </w:pPr>
      <w:r>
        <w:rPr>
          <w:rFonts w:hint="eastAsia" w:ascii="UD デジタル 教科書体 NP-R" w:eastAsia="UD デジタル 教科書体 NP-R"/>
          <w:sz w:val="24"/>
          <w:szCs w:val="24"/>
        </w:rPr>
        <w:t>　　※以下のＵＲＬからダウンロードできます。</w:t>
      </w:r>
    </w:p>
    <w:p>
      <w:pPr>
        <w:spacing w:line="340" w:lineRule="exact"/>
        <w:ind w:left="420" w:leftChars="100" w:hanging="210" w:hangingChars="100"/>
        <w:rPr>
          <w:rFonts w:ascii="UD デジタル 教科書体 NP-R" w:eastAsia="UD デジタル 教科書体 NP-R"/>
          <w:sz w:val="24"/>
          <w:szCs w:val="24"/>
        </w:rPr>
      </w:pPr>
      <w:r>
        <w:fldChar w:fldCharType="begin"/>
      </w:r>
      <w:r>
        <w:instrText xml:space="preserve"> HYPERLINK "https://www.pref.nagasaki.jp/shared/uploads/2021/03/1616040805.pdf" </w:instrText>
      </w:r>
      <w:r>
        <w:fldChar w:fldCharType="separate"/>
      </w:r>
      <w:r>
        <w:rPr>
          <w:rStyle w:val="4"/>
          <w:rFonts w:ascii="UD デジタル 教科書体 NP-R" w:eastAsia="UD デジタル 教科書体 NP-R"/>
          <w:sz w:val="24"/>
          <w:szCs w:val="24"/>
        </w:rPr>
        <w:t>https://www.pref.nagasaki.jp/shared/uploads/2021/03/1616040805.pdf</w:t>
      </w:r>
      <w:r>
        <w:rPr>
          <w:rStyle w:val="4"/>
          <w:rFonts w:ascii="UD デジタル 教科書体 NP-R" w:eastAsia="UD デジタル 教科書体 NP-R"/>
          <w:sz w:val="24"/>
          <w:szCs w:val="24"/>
        </w:rPr>
        <w:fldChar w:fldCharType="end"/>
      </w:r>
    </w:p>
    <w:p>
      <w:pPr>
        <w:spacing w:line="340" w:lineRule="exact"/>
        <w:ind w:left="450" w:leftChars="100" w:hanging="240" w:hangingChars="100"/>
        <w:rPr>
          <w:rFonts w:ascii="UD デジタル 教科書体 NP-R" w:eastAsia="UD デジタル 教科書体 NP-R"/>
          <w:sz w:val="24"/>
          <w:szCs w:val="24"/>
        </w:rPr>
      </w:pPr>
      <w:r>
        <w:rPr>
          <w:rFonts w:hint="eastAsia" w:ascii="UD デジタル 教科書体 NP-R" w:eastAsia="UD デジタル 教科書体 NP-R"/>
          <w:sz w:val="24"/>
          <w:szCs w:val="24"/>
        </w:rPr>
        <w:t>○接種当日は、身分を証明するもの（免許証、マイナンバーカード、保険証等）が必要ですので、必ずご持参ください。</w:t>
      </w:r>
    </w:p>
    <w:p>
      <w:pPr>
        <w:spacing w:line="340" w:lineRule="exact"/>
        <w:ind w:left="450" w:leftChars="100" w:hanging="240" w:hangingChars="100"/>
        <w:rPr>
          <w:rFonts w:ascii="UD デジタル 教科書体 NP-R" w:eastAsia="UD デジタル 教科書体 NP-R"/>
          <w:sz w:val="24"/>
          <w:szCs w:val="24"/>
        </w:rPr>
      </w:pPr>
      <w:r>
        <w:rPr>
          <w:rFonts w:hint="eastAsia" w:ascii="UD デジタル 教科書体 NP-R" w:eastAsia="UD デジタル 教科書体 NP-R"/>
          <w:sz w:val="24"/>
          <w:szCs w:val="24"/>
        </w:rPr>
        <w:t>　※介護（障害）施設等の職員を証明するものは必要ございません。</w:t>
      </w:r>
    </w:p>
    <w:p>
      <w:pPr>
        <w:spacing w:line="340" w:lineRule="exact"/>
        <w:ind w:left="450" w:leftChars="100" w:hanging="240" w:hangingChars="100"/>
        <w:rPr>
          <w:rFonts w:ascii="UD デジタル 教科書体 NP-R" w:eastAsia="UD デジタル 教科書体 NP-R"/>
          <w:sz w:val="24"/>
          <w:szCs w:val="24"/>
        </w:rPr>
      </w:pPr>
      <w:r>
        <w:rPr>
          <w:rFonts w:hint="eastAsia" w:ascii="UD デジタル 教科書体 NP-R" w:eastAsia="UD デジタル 教科書体 NP-R"/>
          <w:sz w:val="24"/>
          <w:szCs w:val="24"/>
        </w:rPr>
        <w:t>○お住まいの市町から「接種券」が発行されている場合には、当日、ご持参ください。</w:t>
      </w:r>
    </w:p>
    <w:p>
      <w:pPr>
        <w:spacing w:line="340" w:lineRule="exact"/>
        <w:rPr>
          <w:rFonts w:ascii="UD デジタル 教科書体 NP-R" w:eastAsia="UD デジタル 教科書体 NP-R"/>
          <w:sz w:val="24"/>
          <w:szCs w:val="24"/>
        </w:rPr>
      </w:pPr>
    </w:p>
    <w:p>
      <w:pPr>
        <w:spacing w:line="340" w:lineRule="exact"/>
        <w:rPr>
          <w:rFonts w:ascii="UD デジタル 教科書体 NP-R" w:eastAsia="UD デジタル 教科書体 NP-R"/>
          <w:sz w:val="24"/>
          <w:szCs w:val="24"/>
        </w:rPr>
      </w:pPr>
      <w:r>
        <w:rPr>
          <w:rFonts w:hint="eastAsia" w:ascii="UD デジタル 教科書体 NP-R" w:eastAsia="UD デジタル 教科書体 NP-R"/>
          <w:sz w:val="24"/>
          <w:szCs w:val="24"/>
        </w:rPr>
        <w:t>６．その他</w:t>
      </w:r>
    </w:p>
    <w:p>
      <w:pPr>
        <w:spacing w:line="340" w:lineRule="exact"/>
        <w:rPr>
          <w:rFonts w:ascii="UD デジタル 教科書体 NP-R" w:eastAsia="UD デジタル 教科書体 NP-R"/>
          <w:sz w:val="24"/>
          <w:szCs w:val="24"/>
        </w:rPr>
      </w:pPr>
      <w:r>
        <w:rPr>
          <w:rFonts w:hint="eastAsia" w:ascii="UD デジタル 教科書体 NP-R" w:eastAsia="UD デジタル 教科書体 NP-R"/>
          <w:sz w:val="24"/>
          <w:szCs w:val="24"/>
        </w:rPr>
        <w:t>　○２回目の接種は、１回目の接種日の４週間後（２８日後）の同時刻になります。</w:t>
      </w:r>
    </w:p>
    <w:p>
      <w:pPr>
        <w:spacing w:line="340" w:lineRule="exact"/>
        <w:rPr>
          <w:rFonts w:ascii="UD デジタル 教科書体 NP-R" w:eastAsia="UD デジタル 教科書体 NP-R"/>
          <w:sz w:val="24"/>
          <w:szCs w:val="24"/>
        </w:rPr>
      </w:pPr>
      <w:r>
        <w:rPr>
          <w:rFonts w:hint="eastAsia" w:ascii="UD デジタル 教科書体 NP-R" w:eastAsia="UD デジタル 教科書体 NP-R"/>
          <w:sz w:val="24"/>
          <w:szCs w:val="24"/>
        </w:rPr>
        <w:t>　　例）１回目：６月２１日（月）１８：００の場合</w:t>
      </w:r>
    </w:p>
    <w:p>
      <w:pPr>
        <w:spacing w:line="340" w:lineRule="exact"/>
        <w:rPr>
          <w:rFonts w:ascii="UD デジタル 教科書体 NP-R" w:eastAsia="UD デジタル 教科書体 NP-R"/>
          <w:sz w:val="24"/>
          <w:szCs w:val="24"/>
        </w:rPr>
      </w:pPr>
      <w:r>
        <w:rPr>
          <w:rFonts w:hint="eastAsia" w:ascii="UD デジタル 教科書体 NP-R" w:eastAsia="UD デジタル 教科書体 NP-R"/>
          <w:sz w:val="24"/>
          <w:szCs w:val="24"/>
        </w:rPr>
        <w:t>　　　　２回目：７月１９日（月）１８：００になります。</w:t>
      </w:r>
    </w:p>
    <w:p>
      <w:pPr>
        <w:spacing w:line="340" w:lineRule="exact"/>
        <w:rPr>
          <w:rFonts w:ascii="UD デジタル 教科書体 NP-R" w:eastAsia="UD デジタル 教科書体 NP-R"/>
          <w:sz w:val="24"/>
          <w:szCs w:val="24"/>
        </w:rPr>
      </w:pPr>
      <w:r>
        <w:rPr>
          <w:rFonts w:hint="eastAsia" w:ascii="UD デジタル 教科書体 NP-R" w:eastAsia="UD デジタル 教科書体 NP-R"/>
          <w:sz w:val="24"/>
          <w:szCs w:val="24"/>
        </w:rPr>
        <w:t>　○お問い合わせは、</w:t>
      </w:r>
      <w:r>
        <w:rPr>
          <w:rFonts w:hint="eastAsia" w:ascii="UD デジタル 教科書体 NP-R" w:eastAsia="UD デジタル 教科書体 NP-R"/>
          <w:sz w:val="24"/>
          <w:szCs w:val="24"/>
          <w:u w:val="single"/>
        </w:rPr>
        <w:t>平日の9時～17時</w:t>
      </w:r>
      <w:r>
        <w:rPr>
          <w:rFonts w:hint="eastAsia" w:ascii="UD デジタル 教科書体 NP-R" w:eastAsia="UD デジタル 教科書体 NP-R"/>
          <w:sz w:val="24"/>
          <w:szCs w:val="24"/>
        </w:rPr>
        <w:t>に以下の担当者へお願いいたします。</w:t>
      </w:r>
    </w:p>
    <w:p>
      <w:pPr>
        <w:spacing w:line="340" w:lineRule="exact"/>
        <w:ind w:left="480" w:hanging="480" w:hangingChars="200"/>
        <w:rPr>
          <w:rFonts w:ascii="UD デジタル 教科書体 NP-R" w:eastAsia="UD デジタル 教科書体 NP-R"/>
          <w:sz w:val="24"/>
          <w:szCs w:val="24"/>
        </w:rPr>
      </w:pPr>
      <w:r>
        <w:rPr>
          <w:rFonts w:hint="eastAsia" w:ascii="UD デジタル 教科書体 NP-R" w:eastAsia="UD デジタル 教科書体 NP-R"/>
          <w:sz w:val="24"/>
          <w:szCs w:val="24"/>
        </w:rPr>
        <w:t>　○こちらから、ご連絡する場合もございますので、必ず</w:t>
      </w:r>
      <w:r>
        <w:rPr>
          <w:rFonts w:hint="eastAsia" w:ascii="UD デジタル 教科書体 NP-R" w:eastAsia="UD デジタル 教科書体 NP-R"/>
          <w:sz w:val="24"/>
          <w:szCs w:val="24"/>
          <w:u w:val="single"/>
        </w:rPr>
        <w:t>連絡先（電話番号）をメールの本文等に記載</w:t>
      </w:r>
      <w:r>
        <w:rPr>
          <w:rFonts w:hint="eastAsia" w:ascii="UD デジタル 教科書体 NP-R" w:eastAsia="UD デジタル 教科書体 NP-R"/>
          <w:sz w:val="24"/>
          <w:szCs w:val="24"/>
        </w:rPr>
        <w:t>願います。</w:t>
      </w:r>
    </w:p>
    <w:p>
      <w:pPr>
        <w:spacing w:line="340" w:lineRule="exact"/>
        <w:rPr>
          <w:rFonts w:ascii="UD デジタル 教科書体 NP-R" w:eastAsia="UD デジタル 教科書体 NP-R"/>
          <w:sz w:val="24"/>
          <w:szCs w:val="24"/>
        </w:rPr>
      </w:pPr>
    </w:p>
    <w:p>
      <w:pPr>
        <w:spacing w:line="340" w:lineRule="exact"/>
        <w:ind w:firstLine="4080" w:firstLineChars="1700"/>
        <w:rPr>
          <w:rFonts w:ascii="UD デジタル 教科書体 NP-R" w:eastAsia="UD デジタル 教科書体 NP-R"/>
          <w:sz w:val="24"/>
          <w:szCs w:val="24"/>
        </w:rPr>
      </w:pPr>
      <w:r>
        <w:rPr>
          <w:rFonts w:hint="eastAsia" w:ascii="UD デジタル 教科書体 NP-R" w:eastAsia="UD デジタル 教科書体 NP-R"/>
          <w:sz w:val="24"/>
          <w:szCs w:val="24"/>
        </w:rPr>
        <w:t>＜担当＞</w:t>
      </w:r>
    </w:p>
    <w:p>
      <w:pPr>
        <w:spacing w:line="340" w:lineRule="exact"/>
        <w:rPr>
          <w:rFonts w:ascii="UD デジタル 教科書体 NP-R" w:eastAsia="UD デジタル 教科書体 NP-R"/>
          <w:sz w:val="24"/>
          <w:szCs w:val="24"/>
        </w:rPr>
      </w:pPr>
      <w:r>
        <w:rPr>
          <w:rFonts w:hint="eastAsia" w:ascii="UD デジタル 教科書体 NP-R" w:eastAsia="UD デジタル 教科書体 NP-R"/>
          <w:sz w:val="24"/>
          <w:szCs w:val="24"/>
        </w:rPr>
        <w:t>　　　　　　　　　　　　　　　　　　長崎県長寿社会課</w:t>
      </w:r>
    </w:p>
    <w:p>
      <w:pPr>
        <w:spacing w:line="340" w:lineRule="exact"/>
        <w:rPr>
          <w:rFonts w:ascii="UD デジタル 教科書体 NP-R" w:eastAsia="UD デジタル 教科書体 NP-R"/>
          <w:sz w:val="24"/>
          <w:szCs w:val="24"/>
        </w:rPr>
      </w:pPr>
      <w:r>
        <w:rPr>
          <w:rFonts w:hint="eastAsia" w:ascii="UD デジタル 教科書体 NP-R" w:eastAsia="UD デジタル 教科書体 NP-R"/>
          <w:sz w:val="24"/>
          <w:szCs w:val="24"/>
        </w:rPr>
        <w:t>　　　　　　　　　　　　　　　　　　梅木、町田</w:t>
      </w:r>
    </w:p>
    <w:p>
      <w:pPr>
        <w:spacing w:line="340" w:lineRule="exact"/>
        <w:rPr>
          <w:rFonts w:ascii="UD デジタル 教科書体 NP-R" w:eastAsia="UD デジタル 教科書体 NP-R"/>
          <w:sz w:val="24"/>
          <w:szCs w:val="24"/>
        </w:rPr>
      </w:pPr>
      <w:r>
        <w:rPr>
          <w:rFonts w:hint="eastAsia" w:ascii="UD デジタル 教科書体 NP-R" w:eastAsia="UD デジタル 教科書体 NP-R"/>
          <w:sz w:val="24"/>
          <w:szCs w:val="24"/>
        </w:rPr>
        <w:t>　　　　　　　　　　　　　　　　　　電話０９５－８９５－２４３１</w:t>
      </w:r>
    </w:p>
    <w:p>
      <w:pPr>
        <w:spacing w:line="340" w:lineRule="exact"/>
        <w:rPr>
          <w:rFonts w:ascii="UD デジタル 教科書体 NP-R" w:eastAsia="UD デジタル 教科書体 NP-R"/>
          <w:sz w:val="24"/>
          <w:szCs w:val="24"/>
        </w:rPr>
      </w:pPr>
      <w:r>
        <w:rPr>
          <w:rFonts w:hint="eastAsia" w:ascii="UD デジタル 教科書体 NP-R" w:eastAsia="UD デジタル 教科書体 NP-R"/>
          <w:sz w:val="24"/>
          <w:szCs w:val="24"/>
        </w:rPr>
        <w:t xml:space="preserve">　 </w:t>
      </w:r>
      <w:r>
        <w:rPr>
          <w:rFonts w:ascii="UD デジタル 教科書体 NP-R" w:eastAsia="UD デジタル 教科書体 NP-R"/>
          <w:sz w:val="24"/>
          <w:szCs w:val="24"/>
        </w:rPr>
        <w:t xml:space="preserve">                       </w:t>
      </w:r>
      <w:r>
        <w:rPr>
          <w:rFonts w:hint="eastAsia" w:ascii="UD デジタル 教科書体 NP-R" w:eastAsia="UD デジタル 教科書体 NP-R"/>
          <w:sz w:val="24"/>
          <w:szCs w:val="24"/>
        </w:rPr>
        <w:t>　　　　　Ｅ-MAIL：</w:t>
      </w:r>
      <w:r>
        <w:rPr>
          <w:rFonts w:ascii="UD デジタル 教科書体 NP-R" w:eastAsia="UD デジタル 教科書体 NP-R"/>
          <w:sz w:val="24"/>
          <w:szCs w:val="24"/>
        </w:rPr>
        <w:t>k.umeki@ma.pref.nagasaki.jp</w:t>
      </w:r>
    </w:p>
    <w:sectPr>
      <w:pgSz w:w="11906" w:h="16838"/>
      <w:pgMar w:top="1440" w:right="1080" w:bottom="1440" w:left="108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UD デジタル 教科書体 NP-R">
    <w:panose1 w:val="02020400000000000000"/>
    <w:charset w:val="80"/>
    <w:family w:val="roman"/>
    <w:pitch w:val="default"/>
    <w:sig w:usb0="800002A3" w:usb1="2AC7ECFA" w:usb2="00000010" w:usb3="00000000" w:csb0="00020000" w:csb1="00000000"/>
  </w:font>
  <w:font w:name="游ゴシック Light">
    <w:panose1 w:val="020B0300000000000000"/>
    <w:charset w:val="80"/>
    <w:family w:val="modern"/>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C3"/>
    <w:rsid w:val="00047FA4"/>
    <w:rsid w:val="00054FE1"/>
    <w:rsid w:val="00143D05"/>
    <w:rsid w:val="001A086C"/>
    <w:rsid w:val="0041763D"/>
    <w:rsid w:val="00470E2C"/>
    <w:rsid w:val="004A04C3"/>
    <w:rsid w:val="00563684"/>
    <w:rsid w:val="005E39CB"/>
    <w:rsid w:val="005F444C"/>
    <w:rsid w:val="00600C43"/>
    <w:rsid w:val="00752067"/>
    <w:rsid w:val="00984B11"/>
    <w:rsid w:val="00A11E52"/>
    <w:rsid w:val="00A3170A"/>
    <w:rsid w:val="00B823EE"/>
    <w:rsid w:val="00B909C8"/>
    <w:rsid w:val="00CD55E2"/>
    <w:rsid w:val="00D55005"/>
    <w:rsid w:val="00D80A7D"/>
    <w:rsid w:val="00D90CA1"/>
    <w:rsid w:val="00E22822"/>
    <w:rsid w:val="00EC4895"/>
    <w:rsid w:val="00F806A4"/>
    <w:rsid w:val="00FE0A24"/>
    <w:rsid w:val="394128D5"/>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3">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7"/>
    <w:unhideWhenUsed/>
    <w:uiPriority w:val="99"/>
  </w:style>
  <w:style w:type="character" w:styleId="4">
    <w:name w:val="Hyperlink"/>
    <w:basedOn w:val="3"/>
    <w:unhideWhenUsed/>
    <w:qFormat/>
    <w:uiPriority w:val="99"/>
    <w:rPr>
      <w:color w:val="0563C1" w:themeColor="hyperlink"/>
      <w:u w:val="single"/>
      <w14:textFill>
        <w14:solidFill>
          <w14:schemeClr w14:val="hlink"/>
        </w14:solidFill>
      </w14:textFill>
    </w:rPr>
  </w:style>
  <w:style w:type="character" w:styleId="5">
    <w:name w:val="FollowedHyperlink"/>
    <w:basedOn w:val="3"/>
    <w:unhideWhenUsed/>
    <w:qFormat/>
    <w:uiPriority w:val="99"/>
    <w:rPr>
      <w:color w:val="954F72" w:themeColor="followedHyperlink"/>
      <w:u w:val="single"/>
      <w14:textFill>
        <w14:solidFill>
          <w14:schemeClr w14:val="folHlink"/>
        </w14:solidFill>
      </w14:textFill>
    </w:rPr>
  </w:style>
  <w:style w:type="character" w:customStyle="1" w:styleId="7">
    <w:name w:val="日付 (文字)"/>
    <w:basedOn w:val="3"/>
    <w:link w:val="2"/>
    <w:semiHidden/>
    <w:uiPriority w:val="99"/>
  </w:style>
  <w:style w:type="character" w:customStyle="1" w:styleId="8">
    <w:name w:val="Unresolved Mention"/>
    <w:basedOn w:val="3"/>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293</Words>
  <Characters>1676</Characters>
  <Lines>13</Lines>
  <Paragraphs>3</Paragraphs>
  <TotalTime>0</TotalTime>
  <ScaleCrop>false</ScaleCrop>
  <LinksUpToDate>false</LinksUpToDate>
  <CharactersWithSpaces>1966</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2021-06-18T00:19:00Z</dcterms:created>
  <dc:creator>町田 裕央</dc:creator>
  <cp:lastModifiedBy>user</cp:lastModifiedBy>
  <cp:lastPrinted>2021-06-16T07:06:00Z</cp:lastPrinted>
  <dcterms:modified xsi:type="dcterms:W3CDTF">2021-06-22T23:31:51Z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